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</w:tblGrid>
      <w:tr w:rsidR="00997612" w:rsidRPr="00997612" w:rsidTr="00997612">
        <w:trPr>
          <w:tblCellSpacing w:w="0" w:type="dxa"/>
        </w:trPr>
        <w:tc>
          <w:tcPr>
            <w:tcW w:w="4500" w:type="dxa"/>
            <w:hideMark/>
          </w:tcPr>
          <w:p w:rsidR="00997612" w:rsidRPr="00997612" w:rsidRDefault="00997612" w:rsidP="00997612">
            <w:pPr>
              <w:spacing w:before="240" w:after="24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lang w:eastAsia="it-IT"/>
              </w:rPr>
            </w:pPr>
            <w:r w:rsidRPr="00997612"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lang w:eastAsia="it-IT"/>
              </w:rPr>
              <w:t>POMPONIA GRAECINA</w:t>
            </w:r>
          </w:p>
        </w:tc>
      </w:tr>
    </w:tbl>
    <w:p w:rsidR="00997612" w:rsidRPr="00997612" w:rsidRDefault="00997612" w:rsidP="00997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la-Latn" w:eastAsia="it-IT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00"/>
        <w:gridCol w:w="1489"/>
      </w:tblGrid>
      <w:tr w:rsidR="00997612" w:rsidRPr="00997612" w:rsidTr="00997612">
        <w:trPr>
          <w:tblCellSpacing w:w="0" w:type="dxa"/>
        </w:trPr>
        <w:tc>
          <w:tcPr>
            <w:tcW w:w="3000" w:type="dxa"/>
            <w:hideMark/>
          </w:tcPr>
          <w:p w:rsidR="00997612" w:rsidRPr="00997612" w:rsidRDefault="00997612" w:rsidP="0099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hideMark/>
          </w:tcPr>
          <w:p w:rsidR="00997612" w:rsidRPr="00997612" w:rsidRDefault="00997612" w:rsidP="00997612">
            <w:pPr>
              <w:spacing w:before="240" w:after="24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9"/>
                <w:szCs w:val="19"/>
                <w:lang w:eastAsia="it-IT"/>
              </w:rPr>
            </w:pPr>
            <w:r w:rsidRPr="00997612">
              <w:rPr>
                <w:rFonts w:ascii="Times New Roman" w:eastAsia="Times New Roman" w:hAnsi="Times New Roman" w:cs="Times New Roman"/>
                <w:sz w:val="19"/>
                <w:szCs w:val="19"/>
                <w:lang w:eastAsia="it-IT"/>
              </w:rPr>
              <w:t xml:space="preserve">TAC. </w:t>
            </w:r>
            <w:proofErr w:type="spellStart"/>
            <w:r w:rsidRPr="00997612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it-IT"/>
              </w:rPr>
              <w:t>Ann</w:t>
            </w:r>
            <w:proofErr w:type="spellEnd"/>
            <w:r w:rsidRPr="00997612">
              <w:rPr>
                <w:rFonts w:ascii="Times New Roman" w:eastAsia="Times New Roman" w:hAnsi="Times New Roman" w:cs="Times New Roman"/>
                <w:sz w:val="19"/>
                <w:szCs w:val="19"/>
                <w:lang w:eastAsia="it-IT"/>
              </w:rPr>
              <w:t>. XIII 32.</w:t>
            </w:r>
          </w:p>
        </w:tc>
      </w:tr>
    </w:tbl>
    <w:p w:rsidR="00997612" w:rsidRPr="00997612" w:rsidRDefault="00997612" w:rsidP="009976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la-Latn" w:eastAsia="it-IT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50"/>
        <w:gridCol w:w="5121"/>
      </w:tblGrid>
      <w:tr w:rsidR="00997612" w:rsidRPr="00997612" w:rsidTr="00997612">
        <w:trPr>
          <w:tblCellSpacing w:w="0" w:type="dxa"/>
        </w:trPr>
        <w:tc>
          <w:tcPr>
            <w:tcW w:w="750" w:type="dxa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Non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cultu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nisi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lugubri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Pomponia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vitam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,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  <w:t xml:space="preserve">non animo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vixit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nisi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maesto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maestior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ex quo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  <w:t xml:space="preserve">ante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aramque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focumque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domus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veteresque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penates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iudicium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capitis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Plauti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, te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iudice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, passa est,</w:t>
            </w:r>
          </w:p>
        </w:tc>
      </w:tr>
      <w:tr w:rsidR="00997612" w:rsidRPr="00997612" w:rsidTr="00997612">
        <w:trPr>
          <w:tblCellSpacing w:w="0" w:type="dxa"/>
        </w:trPr>
        <w:tc>
          <w:tcPr>
            <w:tcW w:w="0" w:type="auto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0" w:type="auto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in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cuius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cum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farre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manum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convenerat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uxor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Nam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mulier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soles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ita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surgere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et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ire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sinebat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,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ut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demum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extinctis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tacito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fruitura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sepulcro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Prorsus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vitabat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ludos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certamina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pompas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: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illam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rugitus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non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perstrinxere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leonum</w:t>
            </w:r>
            <w:proofErr w:type="spellEnd"/>
          </w:p>
        </w:tc>
      </w:tr>
      <w:tr w:rsidR="00997612" w:rsidRPr="00997612" w:rsidTr="00997612">
        <w:trPr>
          <w:tblCellSpacing w:w="0" w:type="dxa"/>
        </w:trPr>
        <w:tc>
          <w:tcPr>
            <w:tcW w:w="0" w:type="auto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0" w:type="auto"/>
            <w:hideMark/>
          </w:tcPr>
          <w:p w:rsidR="00997612" w:rsidRPr="00997612" w:rsidRDefault="00997612" w:rsidP="00997612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ientantum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in circo, non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mollia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brachia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mimi,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  <w:t xml:space="preserve">non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venetus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vinctus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loris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auriga,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neque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illa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stans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caedebat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equos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salientis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verbere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cordis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: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numquam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Graecinam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podio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quaesivit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in aureo</w:t>
            </w:r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br/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et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verso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moriens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gladiator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pollice </w:t>
            </w:r>
            <w:proofErr w:type="spellStart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vidit</w:t>
            </w:r>
            <w:proofErr w:type="spellEnd"/>
            <w:r w:rsidRPr="00997612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</w:p>
        </w:tc>
      </w:tr>
    </w:tbl>
    <w:p w:rsidR="00577534" w:rsidRDefault="00577534"/>
    <w:sectPr w:rsidR="00577534" w:rsidSect="005775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97612"/>
    <w:rsid w:val="00577534"/>
    <w:rsid w:val="0099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534"/>
  </w:style>
  <w:style w:type="paragraph" w:styleId="Titolo4">
    <w:name w:val="heading 4"/>
    <w:basedOn w:val="Normale"/>
    <w:link w:val="Titolo4Carattere"/>
    <w:uiPriority w:val="9"/>
    <w:qFormat/>
    <w:rsid w:val="00997612"/>
    <w:pPr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9"/>
      <w:szCs w:val="29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99761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997612"/>
    <w:rPr>
      <w:rFonts w:ascii="Times New Roman" w:eastAsia="Times New Roman" w:hAnsi="Times New Roman" w:cs="Times New Roman"/>
      <w:b/>
      <w:bCs/>
      <w:sz w:val="29"/>
      <w:szCs w:val="29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97612"/>
    <w:rPr>
      <w:rFonts w:ascii="Times New Roman" w:eastAsia="Times New Roman" w:hAnsi="Times New Roman" w:cs="Times New Roman"/>
      <w:b/>
      <w:bCs/>
      <w:sz w:val="15"/>
      <w:szCs w:val="15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35795">
      <w:bodyDiv w:val="1"/>
      <w:marLeft w:val="3"/>
      <w:marRight w:val="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2011-02-14T21:03:00Z</dcterms:created>
  <dcterms:modified xsi:type="dcterms:W3CDTF">2011-02-14T21:04:00Z</dcterms:modified>
</cp:coreProperties>
</file>